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C44B1" w14:textId="4FCCEF7B" w:rsidR="008D53A7" w:rsidRPr="009F4811" w:rsidRDefault="00844389" w:rsidP="009F4811">
      <w:pPr>
        <w:pBdr>
          <w:bottom w:val="single" w:sz="4" w:space="1" w:color="auto"/>
        </w:pBdr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H</w:t>
      </w:r>
      <w:r w:rsidR="003B4388" w:rsidRPr="009F4811">
        <w:rPr>
          <w:b/>
          <w:bCs/>
          <w:sz w:val="28"/>
          <w:szCs w:val="28"/>
        </w:rPr>
        <w:t>envendelser om grunnforhold</w:t>
      </w:r>
    </w:p>
    <w:p w14:paraId="4C467AF4" w14:textId="7A93F3A3" w:rsidR="009F4811" w:rsidRDefault="007A3EE2">
      <w:r>
        <w:t xml:space="preserve">Kommunen får henvendelser om endring i terrenget som sprekkdannelser, erosjon fra bekker, trær som står på skrå m.m. Henvendelsene kommer muntlig til servicetorget eller skriftlig til dokumentsenteret. </w:t>
      </w:r>
    </w:p>
    <w:p w14:paraId="67C604DE" w14:textId="4882E998" w:rsidR="00844389" w:rsidRDefault="00844389">
      <w:r>
        <w:t>Bekymringsmeldinger om grunnforhold kan settes til</w:t>
      </w:r>
      <w:r w:rsidR="006045ED">
        <w:t xml:space="preserve"> en av disse på listen nedenfor. </w:t>
      </w:r>
      <w:r w:rsidR="007A3EE2">
        <w:t xml:space="preserve">Du må vite at en person mottar samtalen eller at du får snakket med vedkommende selv. </w:t>
      </w:r>
      <w:r w:rsidR="006045ED">
        <w:t>Det er ikke tilstrekkelig å sende en e-post</w:t>
      </w:r>
      <w:r w:rsidR="007A3EE2">
        <w:t xml:space="preserve"> eller journalføre en sak</w:t>
      </w:r>
      <w:r w:rsidR="006045ED">
        <w:t xml:space="preserve">. Det kan være at vi her skal reise ut umiddelbart. </w:t>
      </w:r>
    </w:p>
    <w:p w14:paraId="3C77729D" w14:textId="77777777" w:rsidR="009B1329" w:rsidRDefault="009B1329"/>
    <w:p w14:paraId="5250C751" w14:textId="3922B183" w:rsidR="009B1329" w:rsidRDefault="009B1329">
      <w:r>
        <w:t>Ord som gjerne går igjen:</w:t>
      </w:r>
      <w:r>
        <w:br/>
        <w:t xml:space="preserve">Grunnforhold, </w:t>
      </w:r>
      <w:proofErr w:type="spellStart"/>
      <w:r>
        <w:t>kvikkleire</w:t>
      </w:r>
      <w:proofErr w:type="spellEnd"/>
      <w:r>
        <w:t>, sprekk, terrengendring, ras, utglidning, setninger, trær på skjeve, erosjon, flom</w:t>
      </w:r>
    </w:p>
    <w:p w14:paraId="1E30AE84" w14:textId="0135032C" w:rsidR="009B1329" w:rsidRDefault="009B1329">
      <w:r w:rsidRPr="003B228D">
        <w:rPr>
          <w:u w:val="single"/>
        </w:rPr>
        <w:t>Dokumentsenter:</w:t>
      </w:r>
      <w:r>
        <w:t xml:space="preserve"> K</w:t>
      </w:r>
      <w:r w:rsidRPr="009B1329">
        <w:t xml:space="preserve">ontakt en av disse på listen nedenfor </w:t>
      </w:r>
      <w:r>
        <w:t>og videresend e-posten til den du får kontakt med. Saken føres på den samme personen</w:t>
      </w:r>
    </w:p>
    <w:p w14:paraId="69C75F63" w14:textId="198193AA" w:rsidR="009B1329" w:rsidRDefault="009B1329">
      <w:r w:rsidRPr="003B228D">
        <w:rPr>
          <w:u w:val="single"/>
        </w:rPr>
        <w:t xml:space="preserve">Servicetorg: </w:t>
      </w:r>
      <w:r>
        <w:t xml:space="preserve">Noter ned noe fakta fra innringer, se listen nedenfor. Ta kontakt med en av de på listen nedenfor. </w:t>
      </w:r>
      <w:r w:rsidR="003B228D">
        <w:t>N</w:t>
      </w:r>
      <w:r>
        <w:t>otatene fra telefonsamtalen</w:t>
      </w:r>
      <w:r w:rsidR="003B228D">
        <w:t xml:space="preserve"> sendes på e-post til den man får tak i på listen nedenfor med kopi til dokumentsenter. (Ikke om det er personsensitivt.)</w:t>
      </w:r>
    </w:p>
    <w:p w14:paraId="3FAF5110" w14:textId="77777777" w:rsidR="009B1329" w:rsidRDefault="009B1329"/>
    <w:p w14:paraId="570E4994" w14:textId="46CC5FE2" w:rsidR="006045ED" w:rsidRDefault="007A3EE2">
      <w:r w:rsidRPr="007A3EE2">
        <w:rPr>
          <w:b/>
          <w:bCs/>
        </w:rPr>
        <w:t>Disse kontaktes</w:t>
      </w:r>
      <w:r w:rsidRPr="007A3EE2">
        <w:rPr>
          <w:b/>
          <w:bCs/>
        </w:rPr>
        <w:br/>
      </w:r>
      <w:r w:rsidR="00844389">
        <w:t xml:space="preserve">Pål </w:t>
      </w:r>
      <w:r w:rsidR="006045ED" w:rsidRPr="006045ED">
        <w:t>Myrvold</w:t>
      </w:r>
      <w:r w:rsidR="006045ED">
        <w:t xml:space="preserve">, </w:t>
      </w:r>
      <w:r w:rsidR="006045ED" w:rsidRPr="006045ED">
        <w:t>41</w:t>
      </w:r>
      <w:r w:rsidR="006045ED">
        <w:t xml:space="preserve"> </w:t>
      </w:r>
      <w:r w:rsidR="006045ED" w:rsidRPr="006045ED">
        <w:t>41</w:t>
      </w:r>
      <w:r w:rsidR="006045ED">
        <w:t xml:space="preserve"> </w:t>
      </w:r>
      <w:r w:rsidR="006045ED" w:rsidRPr="006045ED">
        <w:t>37</w:t>
      </w:r>
      <w:r w:rsidR="006045ED">
        <w:t xml:space="preserve"> </w:t>
      </w:r>
      <w:r w:rsidR="006045ED" w:rsidRPr="006045ED">
        <w:t>02</w:t>
      </w:r>
      <w:r w:rsidR="006045ED">
        <w:br/>
        <w:t xml:space="preserve">Thor Albertsen, </w:t>
      </w:r>
      <w:r w:rsidR="006045ED" w:rsidRPr="006045ED">
        <w:t>90</w:t>
      </w:r>
      <w:r w:rsidR="006045ED">
        <w:t xml:space="preserve"> </w:t>
      </w:r>
      <w:r w:rsidR="006045ED" w:rsidRPr="006045ED">
        <w:t>75</w:t>
      </w:r>
      <w:r w:rsidR="006045ED">
        <w:t xml:space="preserve"> </w:t>
      </w:r>
      <w:r w:rsidR="006045ED" w:rsidRPr="006045ED">
        <w:t>04</w:t>
      </w:r>
      <w:r w:rsidR="006045ED">
        <w:t xml:space="preserve"> </w:t>
      </w:r>
      <w:r w:rsidR="006045ED" w:rsidRPr="006045ED">
        <w:t>62</w:t>
      </w:r>
      <w:r w:rsidR="006045ED">
        <w:t xml:space="preserve">, </w:t>
      </w:r>
      <w:r w:rsidR="006045ED" w:rsidRPr="006045ED">
        <w:t>63</w:t>
      </w:r>
      <w:r w:rsidR="006045ED">
        <w:t xml:space="preserve"> </w:t>
      </w:r>
      <w:r w:rsidR="006045ED" w:rsidRPr="006045ED">
        <w:t>91</w:t>
      </w:r>
      <w:r w:rsidR="006045ED">
        <w:t xml:space="preserve"> </w:t>
      </w:r>
      <w:r w:rsidR="006045ED" w:rsidRPr="006045ED">
        <w:t>12</w:t>
      </w:r>
      <w:r w:rsidR="006045ED">
        <w:t xml:space="preserve"> </w:t>
      </w:r>
      <w:r w:rsidR="006045ED" w:rsidRPr="006045ED">
        <w:t>10</w:t>
      </w:r>
      <w:r w:rsidR="006045ED">
        <w:br/>
      </w:r>
      <w:r w:rsidR="006045ED" w:rsidRPr="006045ED">
        <w:t>Erlend Andreas Edvardsen</w:t>
      </w:r>
      <w:r w:rsidR="006045ED">
        <w:t xml:space="preserve">, </w:t>
      </w:r>
      <w:r w:rsidR="006045ED" w:rsidRPr="006045ED">
        <w:t>90</w:t>
      </w:r>
      <w:r w:rsidR="006045ED">
        <w:t xml:space="preserve"> </w:t>
      </w:r>
      <w:r w:rsidR="006045ED" w:rsidRPr="006045ED">
        <w:t>53</w:t>
      </w:r>
      <w:r w:rsidR="006045ED">
        <w:t xml:space="preserve"> </w:t>
      </w:r>
      <w:r w:rsidR="006045ED" w:rsidRPr="006045ED">
        <w:t>21</w:t>
      </w:r>
      <w:r w:rsidR="006045ED">
        <w:t xml:space="preserve"> </w:t>
      </w:r>
      <w:r w:rsidR="006045ED" w:rsidRPr="006045ED">
        <w:t>52</w:t>
      </w:r>
      <w:r w:rsidR="006045ED">
        <w:br/>
      </w:r>
      <w:r w:rsidR="006045ED" w:rsidRPr="006045ED">
        <w:t>Maria Therese Hammer</w:t>
      </w:r>
      <w:r w:rsidR="006045ED">
        <w:t xml:space="preserve">, </w:t>
      </w:r>
      <w:r w:rsidR="006045ED" w:rsidRPr="006045ED">
        <w:t>98</w:t>
      </w:r>
      <w:r w:rsidR="006045ED">
        <w:t xml:space="preserve"> </w:t>
      </w:r>
      <w:r w:rsidR="006045ED" w:rsidRPr="006045ED">
        <w:t>65</w:t>
      </w:r>
      <w:r w:rsidR="006045ED">
        <w:t xml:space="preserve"> </w:t>
      </w:r>
      <w:r w:rsidR="006045ED" w:rsidRPr="006045ED">
        <w:t>60</w:t>
      </w:r>
      <w:r w:rsidR="006045ED">
        <w:t xml:space="preserve"> </w:t>
      </w:r>
      <w:r w:rsidR="006045ED" w:rsidRPr="006045ED">
        <w:t>27</w:t>
      </w:r>
      <w:r w:rsidR="006045ED">
        <w:t xml:space="preserve">, </w:t>
      </w:r>
      <w:r w:rsidR="006045ED" w:rsidRPr="006045ED">
        <w:t>63</w:t>
      </w:r>
      <w:r w:rsidR="006045ED">
        <w:t xml:space="preserve"> </w:t>
      </w:r>
      <w:r w:rsidR="006045ED" w:rsidRPr="006045ED">
        <w:t>91</w:t>
      </w:r>
      <w:r w:rsidR="006045ED">
        <w:t xml:space="preserve"> </w:t>
      </w:r>
      <w:r w:rsidR="006045ED" w:rsidRPr="006045ED">
        <w:t>12</w:t>
      </w:r>
      <w:r w:rsidR="006045ED">
        <w:t xml:space="preserve"> </w:t>
      </w:r>
      <w:r w:rsidR="006045ED" w:rsidRPr="006045ED">
        <w:t>30</w:t>
      </w:r>
      <w:r w:rsidR="006045ED">
        <w:br/>
        <w:t xml:space="preserve">Jan Ronald Helander, </w:t>
      </w:r>
      <w:r w:rsidR="006045ED" w:rsidRPr="006045ED">
        <w:t>45</w:t>
      </w:r>
      <w:r w:rsidR="006045ED">
        <w:t xml:space="preserve"> </w:t>
      </w:r>
      <w:r w:rsidR="006045ED" w:rsidRPr="006045ED">
        <w:t>87</w:t>
      </w:r>
      <w:r w:rsidR="006045ED">
        <w:t xml:space="preserve"> </w:t>
      </w:r>
      <w:r w:rsidR="006045ED" w:rsidRPr="006045ED">
        <w:t>89</w:t>
      </w:r>
      <w:r w:rsidR="006045ED">
        <w:t xml:space="preserve"> </w:t>
      </w:r>
      <w:r w:rsidR="006045ED" w:rsidRPr="006045ED">
        <w:t>64</w:t>
      </w:r>
    </w:p>
    <w:p w14:paraId="6BB4D224" w14:textId="3A899C84" w:rsidR="006045ED" w:rsidRDefault="006045ED">
      <w:r>
        <w:t xml:space="preserve">Dersom ingen av disse nås kontakt nærmeste leder: </w:t>
      </w:r>
    </w:p>
    <w:p w14:paraId="4838AEF8" w14:textId="0DCDE120" w:rsidR="006045ED" w:rsidRDefault="006045ED">
      <w:r w:rsidRPr="006045ED">
        <w:t>Solvar Sollied Hanssen</w:t>
      </w:r>
      <w:r>
        <w:t xml:space="preserve">, </w:t>
      </w:r>
      <w:r w:rsidRPr="006045ED">
        <w:t xml:space="preserve"> 47</w:t>
      </w:r>
      <w:r>
        <w:t xml:space="preserve"> </w:t>
      </w:r>
      <w:r w:rsidRPr="006045ED">
        <w:t>90</w:t>
      </w:r>
      <w:r>
        <w:t xml:space="preserve"> </w:t>
      </w:r>
      <w:r w:rsidRPr="006045ED">
        <w:t>22</w:t>
      </w:r>
      <w:r>
        <w:t xml:space="preserve"> </w:t>
      </w:r>
      <w:r w:rsidRPr="006045ED">
        <w:t>76</w:t>
      </w:r>
      <w:r>
        <w:t xml:space="preserve">, </w:t>
      </w:r>
      <w:r w:rsidRPr="006045ED">
        <w:t>63</w:t>
      </w:r>
      <w:r>
        <w:t xml:space="preserve"> </w:t>
      </w:r>
      <w:r w:rsidRPr="006045ED">
        <w:t>91</w:t>
      </w:r>
      <w:r>
        <w:t xml:space="preserve"> </w:t>
      </w:r>
      <w:r w:rsidRPr="006045ED">
        <w:t>12</w:t>
      </w:r>
      <w:r>
        <w:t xml:space="preserve"> </w:t>
      </w:r>
      <w:r w:rsidRPr="006045ED">
        <w:t>03</w:t>
      </w:r>
      <w:r>
        <w:br/>
        <w:t xml:space="preserve">Mona Helene Balterud, 47 99 79 94, </w:t>
      </w:r>
      <w:r w:rsidRPr="006045ED">
        <w:t>92</w:t>
      </w:r>
      <w:r>
        <w:t xml:space="preserve"> </w:t>
      </w:r>
      <w:r w:rsidRPr="006045ED">
        <w:t>88</w:t>
      </w:r>
      <w:r>
        <w:t xml:space="preserve"> </w:t>
      </w:r>
      <w:r w:rsidRPr="006045ED">
        <w:t>00</w:t>
      </w:r>
      <w:r>
        <w:t xml:space="preserve"> </w:t>
      </w:r>
      <w:r w:rsidRPr="006045ED">
        <w:t>08</w:t>
      </w:r>
      <w:r>
        <w:br/>
      </w:r>
      <w:r w:rsidRPr="006045ED">
        <w:t>Sissel Løftingsmo</w:t>
      </w:r>
      <w:r>
        <w:t xml:space="preserve">, </w:t>
      </w:r>
      <w:r w:rsidRPr="006045ED">
        <w:t>47234895</w:t>
      </w:r>
    </w:p>
    <w:p w14:paraId="6F73237E" w14:textId="29874B20" w:rsidR="006045ED" w:rsidRDefault="006045ED">
      <w:r w:rsidRPr="006045ED">
        <w:t>Elisabet Frøyland</w:t>
      </w:r>
      <w:r>
        <w:t xml:space="preserve">, </w:t>
      </w:r>
      <w:r w:rsidRPr="006045ED">
        <w:t>91168699</w:t>
      </w:r>
    </w:p>
    <w:p w14:paraId="682F6594" w14:textId="5F40CA95" w:rsidR="009F4811" w:rsidRPr="00CE2FDC" w:rsidRDefault="009F4811">
      <w:pPr>
        <w:rPr>
          <w:sz w:val="24"/>
          <w:szCs w:val="24"/>
        </w:rPr>
      </w:pPr>
      <w:r w:rsidRPr="007A3EE2">
        <w:rPr>
          <w:b/>
          <w:bCs/>
          <w:color w:val="FF0000"/>
          <w:sz w:val="24"/>
          <w:szCs w:val="24"/>
        </w:rPr>
        <w:t xml:space="preserve">NB! Er det akutt fare så må </w:t>
      </w:r>
      <w:r w:rsidR="00844389" w:rsidRPr="007A3EE2">
        <w:rPr>
          <w:b/>
          <w:bCs/>
          <w:color w:val="FF0000"/>
          <w:sz w:val="24"/>
          <w:szCs w:val="24"/>
        </w:rPr>
        <w:t>kommunen</w:t>
      </w:r>
      <w:r w:rsidRPr="007A3EE2">
        <w:rPr>
          <w:b/>
          <w:bCs/>
          <w:color w:val="FF0000"/>
          <w:sz w:val="24"/>
          <w:szCs w:val="24"/>
        </w:rPr>
        <w:t xml:space="preserve"> kontakte nødetatene</w:t>
      </w:r>
      <w:r w:rsidR="00B640DD" w:rsidRPr="007A3EE2">
        <w:rPr>
          <w:b/>
          <w:bCs/>
          <w:color w:val="FF0000"/>
          <w:sz w:val="24"/>
          <w:szCs w:val="24"/>
        </w:rPr>
        <w:t xml:space="preserve"> umiddelbart</w:t>
      </w:r>
      <w:r w:rsidR="00CE2FDC">
        <w:rPr>
          <w:b/>
          <w:bCs/>
          <w:color w:val="FF0000"/>
          <w:sz w:val="24"/>
          <w:szCs w:val="24"/>
        </w:rPr>
        <w:br/>
      </w:r>
      <w:r w:rsidR="00CE2FDC" w:rsidRPr="00CE2FDC">
        <w:rPr>
          <w:sz w:val="24"/>
          <w:szCs w:val="24"/>
        </w:rPr>
        <w:t xml:space="preserve">(Dette </w:t>
      </w:r>
      <w:r w:rsidR="00CE2FDC">
        <w:rPr>
          <w:sz w:val="24"/>
          <w:szCs w:val="24"/>
        </w:rPr>
        <w:t xml:space="preserve">gjelder om det observeres ras f.eks. Da kan vi ikke be innringer om å ringe politiet. Kommunen må ringe) </w:t>
      </w:r>
    </w:p>
    <w:p w14:paraId="54BF49A7" w14:textId="01BE197C" w:rsidR="009F4811" w:rsidRDefault="009F4811"/>
    <w:p w14:paraId="75ED0CE9" w14:textId="3C14751A" w:rsidR="007A3EE2" w:rsidRPr="007A3EE2" w:rsidRDefault="007A3EE2">
      <w:pPr>
        <w:rPr>
          <w:b/>
          <w:bCs/>
        </w:rPr>
      </w:pPr>
      <w:r w:rsidRPr="007A3EE2">
        <w:rPr>
          <w:b/>
          <w:bCs/>
        </w:rPr>
        <w:t>Før samtalen settes videre er det viktig å få notert noe informasjon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9F4811" w14:paraId="783D1CBF" w14:textId="77777777" w:rsidTr="009F4811">
        <w:tc>
          <w:tcPr>
            <w:tcW w:w="2122" w:type="dxa"/>
          </w:tcPr>
          <w:p w14:paraId="48315C69" w14:textId="13422BF4" w:rsidR="009F4811" w:rsidRPr="001B1636" w:rsidRDefault="009F4811">
            <w:pPr>
              <w:rPr>
                <w:b/>
                <w:bCs/>
              </w:rPr>
            </w:pPr>
            <w:r w:rsidRPr="001B1636">
              <w:rPr>
                <w:b/>
                <w:bCs/>
              </w:rPr>
              <w:t>Navn på innmelder</w:t>
            </w:r>
          </w:p>
        </w:tc>
        <w:tc>
          <w:tcPr>
            <w:tcW w:w="6940" w:type="dxa"/>
          </w:tcPr>
          <w:p w14:paraId="28B30E6C" w14:textId="77777777" w:rsidR="009F4811" w:rsidRDefault="009F4811"/>
        </w:tc>
      </w:tr>
      <w:tr w:rsidR="009F4811" w14:paraId="0A13D88F" w14:textId="77777777" w:rsidTr="009F4811">
        <w:tc>
          <w:tcPr>
            <w:tcW w:w="2122" w:type="dxa"/>
          </w:tcPr>
          <w:p w14:paraId="5B84D195" w14:textId="7076C4A5" w:rsidR="009F4811" w:rsidRPr="001B1636" w:rsidRDefault="009F4811">
            <w:pPr>
              <w:rPr>
                <w:b/>
                <w:bCs/>
              </w:rPr>
            </w:pPr>
            <w:bookmarkStart w:id="1" w:name="_Hlk83977799"/>
            <w:r w:rsidRPr="001B1636">
              <w:rPr>
                <w:b/>
                <w:bCs/>
              </w:rPr>
              <w:t>Telefon</w:t>
            </w:r>
            <w:r w:rsidR="009949DE">
              <w:rPr>
                <w:b/>
                <w:bCs/>
              </w:rPr>
              <w:t xml:space="preserve"> </w:t>
            </w:r>
            <w:r w:rsidRPr="001B1636">
              <w:rPr>
                <w:b/>
                <w:bCs/>
              </w:rPr>
              <w:t>nr.</w:t>
            </w:r>
          </w:p>
        </w:tc>
        <w:tc>
          <w:tcPr>
            <w:tcW w:w="6940" w:type="dxa"/>
          </w:tcPr>
          <w:p w14:paraId="11692742" w14:textId="77777777" w:rsidR="009F4811" w:rsidRDefault="009F4811"/>
        </w:tc>
      </w:tr>
      <w:bookmarkEnd w:id="1"/>
      <w:tr w:rsidR="009F4811" w14:paraId="18F66D92" w14:textId="77777777" w:rsidTr="009949DE">
        <w:tc>
          <w:tcPr>
            <w:tcW w:w="2122" w:type="dxa"/>
          </w:tcPr>
          <w:p w14:paraId="4B342513" w14:textId="232F2FD4" w:rsidR="009F4811" w:rsidRPr="007A3EE2" w:rsidRDefault="009F4811">
            <w:pPr>
              <w:rPr>
                <w:b/>
                <w:bCs/>
              </w:rPr>
            </w:pPr>
            <w:r w:rsidRPr="007A3EE2">
              <w:rPr>
                <w:b/>
                <w:bCs/>
              </w:rPr>
              <w:t xml:space="preserve">Hvilket område </w:t>
            </w:r>
          </w:p>
          <w:p w14:paraId="5CCC21EF" w14:textId="77777777" w:rsidR="009F4811" w:rsidRDefault="009F4811">
            <w:r>
              <w:t>Adresse, gnr/bnr, andre kjennetegn</w:t>
            </w:r>
          </w:p>
          <w:p w14:paraId="7EAE69D0" w14:textId="199B091F" w:rsidR="009F4811" w:rsidRDefault="009F4811">
            <w:r>
              <w:t>kart</w:t>
            </w:r>
          </w:p>
        </w:tc>
        <w:tc>
          <w:tcPr>
            <w:tcW w:w="6940" w:type="dxa"/>
          </w:tcPr>
          <w:p w14:paraId="041E4980" w14:textId="4450F293" w:rsidR="009F4811" w:rsidRDefault="007A3EE2">
            <w:r>
              <w:t>Så nøyaktig som mulig angi hvor det er observert en hendelse</w:t>
            </w:r>
          </w:p>
        </w:tc>
      </w:tr>
      <w:tr w:rsidR="009F4811" w14:paraId="0DBA2054" w14:textId="77777777" w:rsidTr="009949DE">
        <w:tc>
          <w:tcPr>
            <w:tcW w:w="2122" w:type="dxa"/>
          </w:tcPr>
          <w:p w14:paraId="1DC0C217" w14:textId="240B35B2" w:rsidR="009F4811" w:rsidRPr="007A3EE2" w:rsidRDefault="009F4811">
            <w:pPr>
              <w:rPr>
                <w:b/>
                <w:bCs/>
              </w:rPr>
            </w:pPr>
            <w:r w:rsidRPr="007A3EE2">
              <w:rPr>
                <w:b/>
                <w:bCs/>
              </w:rPr>
              <w:lastRenderedPageBreak/>
              <w:t>Hva er observert</w:t>
            </w:r>
          </w:p>
          <w:p w14:paraId="5161B2BA" w14:textId="3DCA8799" w:rsidR="009F4811" w:rsidRDefault="009F4811">
            <w:r w:rsidRPr="009F4811">
              <w:t>Er det noe synlig i terrenget?</w:t>
            </w:r>
          </w:p>
          <w:p w14:paraId="7C6277D8" w14:textId="2FE6CCF0" w:rsidR="009F4811" w:rsidRDefault="009F4811" w:rsidP="009F4811">
            <w:r>
              <w:t>Sprekker –l</w:t>
            </w:r>
            <w:r w:rsidR="009949DE">
              <w:t>engde</w:t>
            </w:r>
            <w:r>
              <w:t xml:space="preserve"> og bred</w:t>
            </w:r>
            <w:r w:rsidR="009949DE">
              <w:t>d</w:t>
            </w:r>
            <w:r>
              <w:t>e</w:t>
            </w:r>
          </w:p>
          <w:p w14:paraId="05BFA7E8" w14:textId="77777777" w:rsidR="009F4811" w:rsidRDefault="009F4811" w:rsidP="009F4811">
            <w:r>
              <w:t>Trær som velter</w:t>
            </w:r>
          </w:p>
          <w:p w14:paraId="24AB9D8F" w14:textId="77777777" w:rsidR="007A3EE2" w:rsidRDefault="007A3EE2" w:rsidP="009F4811"/>
          <w:p w14:paraId="40D64B1D" w14:textId="07BAC549" w:rsidR="007A3EE2" w:rsidRDefault="007A3EE2" w:rsidP="009F4811">
            <w:r w:rsidRPr="007A3EE2">
              <w:rPr>
                <w:b/>
                <w:bCs/>
              </w:rPr>
              <w:t>I hvilket tidsrom</w:t>
            </w:r>
            <w:r w:rsidRPr="007A3EE2">
              <w:t xml:space="preserve"> er det observert</w:t>
            </w:r>
          </w:p>
        </w:tc>
        <w:tc>
          <w:tcPr>
            <w:tcW w:w="6940" w:type="dxa"/>
          </w:tcPr>
          <w:p w14:paraId="780C5F8A" w14:textId="77777777" w:rsidR="009F4811" w:rsidRDefault="009F4811"/>
        </w:tc>
      </w:tr>
      <w:tr w:rsidR="009F4811" w14:paraId="56924440" w14:textId="77777777" w:rsidTr="009949DE">
        <w:tc>
          <w:tcPr>
            <w:tcW w:w="2122" w:type="dxa"/>
          </w:tcPr>
          <w:p w14:paraId="513AC1CB" w14:textId="5D17B6B8" w:rsidR="009F4811" w:rsidRDefault="009F4811">
            <w:r w:rsidRPr="007A3EE2">
              <w:rPr>
                <w:b/>
                <w:bCs/>
              </w:rPr>
              <w:t>Er det gjort tiltak her</w:t>
            </w:r>
            <w:r w:rsidRPr="009F4811">
              <w:t xml:space="preserve"> i det siste</w:t>
            </w:r>
          </w:p>
          <w:p w14:paraId="3876FF46" w14:textId="2A0B11A8" w:rsidR="009F4811" w:rsidRDefault="009F4811">
            <w:r>
              <w:t>Graving, bygg, flytting av masser</w:t>
            </w:r>
          </w:p>
        </w:tc>
        <w:tc>
          <w:tcPr>
            <w:tcW w:w="6940" w:type="dxa"/>
          </w:tcPr>
          <w:p w14:paraId="482BE237" w14:textId="77777777" w:rsidR="009F4811" w:rsidRDefault="009F4811"/>
        </w:tc>
      </w:tr>
      <w:tr w:rsidR="009949DE" w14:paraId="2A4B6766" w14:textId="77777777" w:rsidTr="00F72619">
        <w:tc>
          <w:tcPr>
            <w:tcW w:w="2122" w:type="dxa"/>
          </w:tcPr>
          <w:p w14:paraId="1D03A7D4" w14:textId="5CA4592B" w:rsidR="009949DE" w:rsidRPr="001B1636" w:rsidRDefault="009949DE" w:rsidP="00F72619">
            <w:pPr>
              <w:rPr>
                <w:b/>
                <w:bCs/>
              </w:rPr>
            </w:pPr>
            <w:r>
              <w:rPr>
                <w:b/>
                <w:bCs/>
              </w:rPr>
              <w:t>Mottaker av henvendelsen</w:t>
            </w:r>
          </w:p>
        </w:tc>
        <w:tc>
          <w:tcPr>
            <w:tcW w:w="6940" w:type="dxa"/>
          </w:tcPr>
          <w:p w14:paraId="304A37CC" w14:textId="77777777" w:rsidR="009949DE" w:rsidRDefault="009949DE" w:rsidP="00F72619"/>
        </w:tc>
      </w:tr>
    </w:tbl>
    <w:p w14:paraId="7713DC83" w14:textId="009CC672" w:rsidR="00B26816" w:rsidRDefault="00B26816"/>
    <w:p w14:paraId="1975A6DC" w14:textId="518EF62D" w:rsidR="00B640DD" w:rsidRDefault="00B640DD"/>
    <w:p w14:paraId="74578638" w14:textId="77777777" w:rsidR="009224B3" w:rsidRDefault="009224B3"/>
    <w:sectPr w:rsidR="00922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24062"/>
    <w:multiLevelType w:val="hybridMultilevel"/>
    <w:tmpl w:val="4CE0AC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4B3"/>
    <w:rsid w:val="00062234"/>
    <w:rsid w:val="001B1636"/>
    <w:rsid w:val="00344860"/>
    <w:rsid w:val="003B228D"/>
    <w:rsid w:val="003B4388"/>
    <w:rsid w:val="006045ED"/>
    <w:rsid w:val="007A3EE2"/>
    <w:rsid w:val="00844389"/>
    <w:rsid w:val="008D53A7"/>
    <w:rsid w:val="009224B3"/>
    <w:rsid w:val="009949DE"/>
    <w:rsid w:val="009B1329"/>
    <w:rsid w:val="009F4811"/>
    <w:rsid w:val="00B26816"/>
    <w:rsid w:val="00B640DD"/>
    <w:rsid w:val="00B93ADC"/>
    <w:rsid w:val="00CC4269"/>
    <w:rsid w:val="00CE2FDC"/>
    <w:rsid w:val="00EB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6465C"/>
  <w15:chartTrackingRefBased/>
  <w15:docId w15:val="{2BF07CF7-E1C4-4302-940D-3C4E6BE0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9F4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B93ADC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6045ED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045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A01F5B2338124AAFC6DFA39C898389" ma:contentTypeVersion="6" ma:contentTypeDescription="Opprett et nytt dokument." ma:contentTypeScope="" ma:versionID="745294f44bd5a3573d8f80bd918f1908">
  <xsd:schema xmlns:xsd="http://www.w3.org/2001/XMLSchema" xmlns:xs="http://www.w3.org/2001/XMLSchema" xmlns:p="http://schemas.microsoft.com/office/2006/metadata/properties" xmlns:ns2="cd89536c-8e16-4e79-8f08-dcd875475407" xmlns:ns3="beca1dba-95b6-44ed-88b5-f6c0e8f431be" targetNamespace="http://schemas.microsoft.com/office/2006/metadata/properties" ma:root="true" ma:fieldsID="e13d687769c8c2e493f18aad2204b484" ns2:_="" ns3:_="">
    <xsd:import namespace="cd89536c-8e16-4e79-8f08-dcd875475407"/>
    <xsd:import namespace="beca1dba-95b6-44ed-88b5-f6c0e8f43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9536c-8e16-4e79-8f08-dcd875475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a1dba-95b6-44ed-88b5-f6c0e8f431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eca1dba-95b6-44ed-88b5-f6c0e8f431be">
      <UserInfo>
        <DisplayName>Caroline Salberg Rødfoss</DisplayName>
        <AccountId>37</AccountId>
        <AccountType/>
      </UserInfo>
      <UserInfo>
        <DisplayName>Hege Holth</DisplayName>
        <AccountId>38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31DBDF0-6577-4B79-8A11-3668748550FE}"/>
</file>

<file path=customXml/itemProps2.xml><?xml version="1.0" encoding="utf-8"?>
<ds:datastoreItem xmlns:ds="http://schemas.openxmlformats.org/officeDocument/2006/customXml" ds:itemID="{995FCC67-E990-43DF-BDDE-A284EA38ACAE}"/>
</file>

<file path=customXml/itemProps3.xml><?xml version="1.0" encoding="utf-8"?>
<ds:datastoreItem xmlns:ds="http://schemas.openxmlformats.org/officeDocument/2006/customXml" ds:itemID="{F376EDD5-2C36-4512-A5CC-25BA876C97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1766</Characters>
  <Application>Microsoft Office Word</Application>
  <DocSecurity>4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Helene Balterud</dc:creator>
  <cp:keywords/>
  <dc:description/>
  <cp:lastModifiedBy>Synnøve Grenaker</cp:lastModifiedBy>
  <cp:revision>2</cp:revision>
  <dcterms:created xsi:type="dcterms:W3CDTF">2022-07-15T07:16:00Z</dcterms:created>
  <dcterms:modified xsi:type="dcterms:W3CDTF">2022-07-15T07:16:00Z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0x0101008DA01F5B2338124AAFC6DFA39C898389</vt:lpwstr>
  </property>
</Properties>
</file>